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75B6" w14:textId="2845503A" w:rsidR="00391096" w:rsidRDefault="00391096" w:rsidP="00391096">
      <w:pPr>
        <w:pStyle w:val="Heading1"/>
        <w:rPr>
          <w:rFonts w:ascii="Georgia" w:hAnsi="Georgia"/>
          <w:b/>
          <w:bCs/>
          <w:color w:val="auto"/>
        </w:rPr>
      </w:pPr>
      <w:r>
        <w:rPr>
          <w:rFonts w:ascii="Georgia" w:hAnsi="Georgia"/>
          <w:b/>
          <w:bCs/>
          <w:color w:val="auto"/>
        </w:rPr>
        <w:t xml:space="preserve">Transcript for </w:t>
      </w:r>
      <w:r w:rsidR="00D946C9">
        <w:rPr>
          <w:rFonts w:ascii="Georgia" w:hAnsi="Georgia"/>
          <w:b/>
          <w:bCs/>
          <w:color w:val="auto"/>
        </w:rPr>
        <w:t>Co-Teaching Autistic Learners</w:t>
      </w:r>
    </w:p>
    <w:p w14:paraId="3BF49F4F" w14:textId="6C197C36" w:rsidR="00391096" w:rsidRPr="00CA6A2F" w:rsidRDefault="00D946C9" w:rsidP="00391096">
      <w:pPr>
        <w:pStyle w:val="Heading2"/>
        <w:rPr>
          <w:rFonts w:ascii="Georgia" w:hAnsi="Georgia"/>
          <w:b/>
          <w:bCs/>
          <w:color w:val="000000" w:themeColor="text1"/>
        </w:rPr>
      </w:pPr>
      <w:r>
        <w:rPr>
          <w:rFonts w:ascii="Georgia" w:hAnsi="Georgia"/>
          <w:b/>
          <w:bCs/>
          <w:color w:val="000000" w:themeColor="text1"/>
        </w:rPr>
        <w:t>Image</w:t>
      </w:r>
      <w:r w:rsidR="00391096" w:rsidRPr="00CA6A2F">
        <w:rPr>
          <w:rFonts w:ascii="Georgia" w:hAnsi="Georgia"/>
          <w:b/>
          <w:bCs/>
          <w:color w:val="000000" w:themeColor="text1"/>
        </w:rPr>
        <w:t>: Wh</w:t>
      </w:r>
      <w:r>
        <w:rPr>
          <w:rFonts w:ascii="Georgia" w:hAnsi="Georgia"/>
          <w:b/>
          <w:bCs/>
          <w:color w:val="000000" w:themeColor="text1"/>
        </w:rPr>
        <w:t>at are the considerations when choosing a co-teaching model?</w:t>
      </w:r>
    </w:p>
    <w:p w14:paraId="4E287CF3" w14:textId="42DF03B8" w:rsidR="00D946C9" w:rsidRPr="00D946C9" w:rsidRDefault="00D946C9" w:rsidP="00D946C9">
      <w:pPr>
        <w:spacing w:line="276" w:lineRule="auto"/>
        <w:rPr>
          <w:rFonts w:ascii="Arial" w:hAnsi="Arial" w:cs="Arial"/>
        </w:rPr>
      </w:pPr>
      <w:r>
        <w:rPr>
          <w:rFonts w:ascii="Arial" w:hAnsi="Arial" w:cs="Arial"/>
        </w:rPr>
        <w:t xml:space="preserve">The image depicts a decision-making flowchart to help educators determine what type of co-teaching model may be most appropriate to use. </w:t>
      </w:r>
      <w:r w:rsidRPr="00D946C9">
        <w:rPr>
          <w:rFonts w:ascii="Arial" w:hAnsi="Arial" w:cs="Arial"/>
        </w:rPr>
        <w:t>The</w:t>
      </w:r>
      <w:r>
        <w:rPr>
          <w:rFonts w:ascii="Arial" w:hAnsi="Arial" w:cs="Arial"/>
        </w:rPr>
        <w:t xml:space="preserve"> co-teaching decision-making flowchart </w:t>
      </w:r>
      <w:r w:rsidRPr="00D946C9">
        <w:rPr>
          <w:rFonts w:ascii="Arial" w:hAnsi="Arial" w:cs="Arial"/>
        </w:rPr>
        <w:t xml:space="preserve">begins by asking whether </w:t>
      </w:r>
      <w:r w:rsidRPr="00D946C9">
        <w:rPr>
          <w:rFonts w:ascii="Arial" w:hAnsi="Arial" w:cs="Arial"/>
          <w:i/>
          <w:iCs/>
        </w:rPr>
        <w:t>all</w:t>
      </w:r>
      <w:r w:rsidRPr="00D946C9">
        <w:rPr>
          <w:rFonts w:ascii="Arial" w:hAnsi="Arial" w:cs="Arial"/>
        </w:rPr>
        <w:t xml:space="preserve"> students will benefit from the </w:t>
      </w:r>
      <w:proofErr w:type="gramStart"/>
      <w:r w:rsidRPr="00D946C9">
        <w:rPr>
          <w:rFonts w:ascii="Arial" w:hAnsi="Arial" w:cs="Arial"/>
        </w:rPr>
        <w:t>lesson</w:t>
      </w:r>
      <w:proofErr w:type="gramEnd"/>
      <w:r w:rsidRPr="00D946C9">
        <w:rPr>
          <w:rFonts w:ascii="Arial" w:hAnsi="Arial" w:cs="Arial"/>
        </w:rPr>
        <w:t xml:space="preserve"> being delivered together. If the answer is yes, the next consideration is whether instruction should occur in a whole</w:t>
      </w:r>
      <w:r>
        <w:rPr>
          <w:rFonts w:ascii="Arial" w:hAnsi="Arial" w:cs="Arial"/>
        </w:rPr>
        <w:t xml:space="preserve"> </w:t>
      </w:r>
      <w:r w:rsidRPr="00D946C9">
        <w:rPr>
          <w:rFonts w:ascii="Arial" w:hAnsi="Arial" w:cs="Arial"/>
        </w:rPr>
        <w:t>group or small</w:t>
      </w:r>
      <w:r>
        <w:rPr>
          <w:rFonts w:ascii="Arial" w:hAnsi="Arial" w:cs="Arial"/>
        </w:rPr>
        <w:t xml:space="preserve"> </w:t>
      </w:r>
      <w:r w:rsidRPr="00D946C9">
        <w:rPr>
          <w:rFonts w:ascii="Arial" w:hAnsi="Arial" w:cs="Arial"/>
        </w:rPr>
        <w:t>group setting. For whole</w:t>
      </w:r>
      <w:r>
        <w:rPr>
          <w:rFonts w:ascii="Arial" w:hAnsi="Arial" w:cs="Arial"/>
        </w:rPr>
        <w:t xml:space="preserve"> </w:t>
      </w:r>
      <w:r w:rsidRPr="00D946C9">
        <w:rPr>
          <w:rFonts w:ascii="Arial" w:hAnsi="Arial" w:cs="Arial"/>
        </w:rPr>
        <w:t>group instruction, teachers may choose between a one-teach</w:t>
      </w:r>
      <w:r w:rsidR="00657D6F">
        <w:rPr>
          <w:rFonts w:ascii="Arial" w:hAnsi="Arial" w:cs="Arial"/>
        </w:rPr>
        <w:t xml:space="preserve"> </w:t>
      </w:r>
      <w:r w:rsidRPr="00D946C9">
        <w:rPr>
          <w:rFonts w:ascii="Arial" w:hAnsi="Arial" w:cs="Arial"/>
        </w:rPr>
        <w:t xml:space="preserve">one-assist model or </w:t>
      </w:r>
      <w:proofErr w:type="gramStart"/>
      <w:r w:rsidRPr="00D946C9">
        <w:rPr>
          <w:rFonts w:ascii="Arial" w:hAnsi="Arial" w:cs="Arial"/>
        </w:rPr>
        <w:t>team teaching</w:t>
      </w:r>
      <w:proofErr w:type="gramEnd"/>
      <w:r>
        <w:rPr>
          <w:rFonts w:ascii="Arial" w:hAnsi="Arial" w:cs="Arial"/>
        </w:rPr>
        <w:t xml:space="preserve"> </w:t>
      </w:r>
      <w:r w:rsidR="00657D6F">
        <w:rPr>
          <w:rFonts w:ascii="Arial" w:hAnsi="Arial" w:cs="Arial"/>
        </w:rPr>
        <w:t>model</w:t>
      </w:r>
      <w:r w:rsidRPr="00D946C9">
        <w:rPr>
          <w:rFonts w:ascii="Arial" w:hAnsi="Arial" w:cs="Arial"/>
        </w:rPr>
        <w:t>. This decision depends on</w:t>
      </w:r>
      <w:r>
        <w:rPr>
          <w:rFonts w:ascii="Arial" w:hAnsi="Arial" w:cs="Arial"/>
        </w:rPr>
        <w:t xml:space="preserve"> the </w:t>
      </w:r>
      <w:r w:rsidRPr="00D946C9">
        <w:rPr>
          <w:rFonts w:ascii="Arial" w:hAnsi="Arial" w:cs="Arial"/>
        </w:rPr>
        <w:t>teacher</w:t>
      </w:r>
      <w:r>
        <w:rPr>
          <w:rFonts w:ascii="Arial" w:hAnsi="Arial" w:cs="Arial"/>
        </w:rPr>
        <w:t>s’</w:t>
      </w:r>
      <w:r w:rsidRPr="00D946C9">
        <w:rPr>
          <w:rFonts w:ascii="Arial" w:hAnsi="Arial" w:cs="Arial"/>
        </w:rPr>
        <w:t xml:space="preserve"> confidence with the material: if both teachers are confident, team teaching is appropriate; if confidence is uneven, </w:t>
      </w:r>
      <w:r w:rsidR="00657D6F">
        <w:rPr>
          <w:rFonts w:ascii="Arial" w:hAnsi="Arial" w:cs="Arial"/>
        </w:rPr>
        <w:t xml:space="preserve">teachers might opt for the one-teach one-assist model. </w:t>
      </w:r>
    </w:p>
    <w:p w14:paraId="024E5A50" w14:textId="391461C4" w:rsidR="00D946C9" w:rsidRPr="00D946C9" w:rsidRDefault="00D946C9" w:rsidP="00D946C9">
      <w:pPr>
        <w:spacing w:line="276" w:lineRule="auto"/>
        <w:rPr>
          <w:rFonts w:ascii="Arial" w:hAnsi="Arial" w:cs="Arial"/>
        </w:rPr>
      </w:pPr>
      <w:r w:rsidRPr="00D946C9">
        <w:rPr>
          <w:rFonts w:ascii="Arial" w:hAnsi="Arial" w:cs="Arial"/>
        </w:rPr>
        <w:t xml:space="preserve">If </w:t>
      </w:r>
      <w:r w:rsidR="00657D6F">
        <w:rPr>
          <w:rFonts w:ascii="Arial" w:hAnsi="Arial" w:cs="Arial"/>
        </w:rPr>
        <w:t xml:space="preserve">the lesson is set up for </w:t>
      </w:r>
      <w:r w:rsidRPr="00D946C9">
        <w:rPr>
          <w:rFonts w:ascii="Arial" w:hAnsi="Arial" w:cs="Arial"/>
        </w:rPr>
        <w:t>small</w:t>
      </w:r>
      <w:r w:rsidR="00657D6F">
        <w:rPr>
          <w:rFonts w:ascii="Arial" w:hAnsi="Arial" w:cs="Arial"/>
        </w:rPr>
        <w:t xml:space="preserve"> </w:t>
      </w:r>
      <w:r w:rsidRPr="00D946C9">
        <w:rPr>
          <w:rFonts w:ascii="Arial" w:hAnsi="Arial" w:cs="Arial"/>
        </w:rPr>
        <w:t>group instruction, the options include station teaching or parallel teaching. Again, teacher confidence influences the choice. When both teachers are confident, the lesson is evaluated to determine whether it lends itself to mini</w:t>
      </w:r>
      <w:r w:rsidR="00657D6F">
        <w:rPr>
          <w:rFonts w:ascii="Arial" w:hAnsi="Arial" w:cs="Arial"/>
        </w:rPr>
        <w:t xml:space="preserve"> </w:t>
      </w:r>
      <w:r w:rsidRPr="00D946C9">
        <w:rPr>
          <w:rFonts w:ascii="Arial" w:hAnsi="Arial" w:cs="Arial"/>
        </w:rPr>
        <w:t xml:space="preserve">lessons. If the lesson can be broken into mini-lessons, </w:t>
      </w:r>
      <w:r w:rsidR="00657D6F">
        <w:rPr>
          <w:rFonts w:ascii="Arial" w:hAnsi="Arial" w:cs="Arial"/>
        </w:rPr>
        <w:t>station</w:t>
      </w:r>
      <w:r w:rsidRPr="00D946C9">
        <w:rPr>
          <w:rFonts w:ascii="Arial" w:hAnsi="Arial" w:cs="Arial"/>
        </w:rPr>
        <w:t xml:space="preserve"> teaching is recommended; if not, </w:t>
      </w:r>
      <w:r w:rsidR="00657D6F">
        <w:rPr>
          <w:rFonts w:ascii="Arial" w:hAnsi="Arial" w:cs="Arial"/>
        </w:rPr>
        <w:t>parallel</w:t>
      </w:r>
      <w:r w:rsidRPr="00D946C9">
        <w:rPr>
          <w:rFonts w:ascii="Arial" w:hAnsi="Arial" w:cs="Arial"/>
        </w:rPr>
        <w:t xml:space="preserve"> teaching is </w:t>
      </w:r>
      <w:r w:rsidR="00657D6F">
        <w:rPr>
          <w:rFonts w:ascii="Arial" w:hAnsi="Arial" w:cs="Arial"/>
        </w:rPr>
        <w:t>suggested</w:t>
      </w:r>
      <w:r w:rsidRPr="00D946C9">
        <w:rPr>
          <w:rFonts w:ascii="Arial" w:hAnsi="Arial" w:cs="Arial"/>
        </w:rPr>
        <w:t>. If teachers are not confident in the material, station teaching is also the preferred approach.</w:t>
      </w:r>
    </w:p>
    <w:p w14:paraId="12EB4EFC" w14:textId="4DA34E88" w:rsidR="00D946C9" w:rsidRPr="00D946C9" w:rsidRDefault="00D946C9" w:rsidP="00D946C9">
      <w:pPr>
        <w:spacing w:line="276" w:lineRule="auto"/>
        <w:rPr>
          <w:rFonts w:ascii="Arial" w:hAnsi="Arial" w:cs="Arial"/>
        </w:rPr>
      </w:pPr>
      <w:r w:rsidRPr="00D946C9">
        <w:rPr>
          <w:rFonts w:ascii="Arial" w:hAnsi="Arial" w:cs="Arial"/>
        </w:rPr>
        <w:t xml:space="preserve">If the initial question reveals that not </w:t>
      </w:r>
      <w:r w:rsidRPr="00D946C9">
        <w:rPr>
          <w:rFonts w:ascii="Arial" w:hAnsi="Arial" w:cs="Arial"/>
          <w:i/>
          <w:iCs/>
        </w:rPr>
        <w:t>all</w:t>
      </w:r>
      <w:r w:rsidRPr="00D946C9">
        <w:rPr>
          <w:rFonts w:ascii="Arial" w:hAnsi="Arial" w:cs="Arial"/>
        </w:rPr>
        <w:t xml:space="preserve"> students will benefit from the same instruction, the model shifts to determining whether it is appropriate to separate students from the larger group. If separation is appropriate, alternative teaching is </w:t>
      </w:r>
      <w:r w:rsidR="00657D6F">
        <w:rPr>
          <w:rFonts w:ascii="Arial" w:hAnsi="Arial" w:cs="Arial"/>
        </w:rPr>
        <w:t>suggested</w:t>
      </w:r>
      <w:r w:rsidRPr="00D946C9">
        <w:rPr>
          <w:rFonts w:ascii="Arial" w:hAnsi="Arial" w:cs="Arial"/>
        </w:rPr>
        <w:t>. If separation is not appropriate, station teaching</w:t>
      </w:r>
      <w:r w:rsidR="00657D6F">
        <w:rPr>
          <w:rFonts w:ascii="Arial" w:hAnsi="Arial" w:cs="Arial"/>
        </w:rPr>
        <w:t xml:space="preserve"> is the suggested co-teaching model. </w:t>
      </w:r>
    </w:p>
    <w:p w14:paraId="37E5D1DB" w14:textId="77777777" w:rsidR="00EA4DF1" w:rsidRDefault="00EA4DF1"/>
    <w:sectPr w:rsidR="00EA4DF1" w:rsidSect="0039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96"/>
    <w:rsid w:val="00391096"/>
    <w:rsid w:val="00594551"/>
    <w:rsid w:val="00657D6F"/>
    <w:rsid w:val="00780296"/>
    <w:rsid w:val="008D62B0"/>
    <w:rsid w:val="00D946C9"/>
    <w:rsid w:val="00EA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1087"/>
  <w15:chartTrackingRefBased/>
  <w15:docId w15:val="{F3CD4AF1-9939-4270-A688-E7C4C228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96"/>
  </w:style>
  <w:style w:type="paragraph" w:styleId="Heading1">
    <w:name w:val="heading 1"/>
    <w:basedOn w:val="Normal"/>
    <w:next w:val="Normal"/>
    <w:link w:val="Heading1Char"/>
    <w:uiPriority w:val="9"/>
    <w:qFormat/>
    <w:rsid w:val="00391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1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0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0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0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0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0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0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0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0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10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0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0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0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0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0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0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096"/>
    <w:rPr>
      <w:rFonts w:eastAsiaTheme="majorEastAsia" w:cstheme="majorBidi"/>
      <w:color w:val="272727" w:themeColor="text1" w:themeTint="D8"/>
    </w:rPr>
  </w:style>
  <w:style w:type="paragraph" w:styleId="Title">
    <w:name w:val="Title"/>
    <w:basedOn w:val="Normal"/>
    <w:next w:val="Normal"/>
    <w:link w:val="TitleChar"/>
    <w:uiPriority w:val="10"/>
    <w:qFormat/>
    <w:rsid w:val="00391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0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0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0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096"/>
    <w:pPr>
      <w:spacing w:before="160"/>
      <w:jc w:val="center"/>
    </w:pPr>
    <w:rPr>
      <w:i/>
      <w:iCs/>
      <w:color w:val="404040" w:themeColor="text1" w:themeTint="BF"/>
    </w:rPr>
  </w:style>
  <w:style w:type="character" w:customStyle="1" w:styleId="QuoteChar">
    <w:name w:val="Quote Char"/>
    <w:basedOn w:val="DefaultParagraphFont"/>
    <w:link w:val="Quote"/>
    <w:uiPriority w:val="29"/>
    <w:rsid w:val="00391096"/>
    <w:rPr>
      <w:i/>
      <w:iCs/>
      <w:color w:val="404040" w:themeColor="text1" w:themeTint="BF"/>
    </w:rPr>
  </w:style>
  <w:style w:type="paragraph" w:styleId="ListParagraph">
    <w:name w:val="List Paragraph"/>
    <w:basedOn w:val="Normal"/>
    <w:uiPriority w:val="34"/>
    <w:qFormat/>
    <w:rsid w:val="00391096"/>
    <w:pPr>
      <w:ind w:left="720"/>
      <w:contextualSpacing/>
    </w:pPr>
  </w:style>
  <w:style w:type="character" w:styleId="IntenseEmphasis">
    <w:name w:val="Intense Emphasis"/>
    <w:basedOn w:val="DefaultParagraphFont"/>
    <w:uiPriority w:val="21"/>
    <w:qFormat/>
    <w:rsid w:val="00391096"/>
    <w:rPr>
      <w:i/>
      <w:iCs/>
      <w:color w:val="0F4761" w:themeColor="accent1" w:themeShade="BF"/>
    </w:rPr>
  </w:style>
  <w:style w:type="paragraph" w:styleId="IntenseQuote">
    <w:name w:val="Intense Quote"/>
    <w:basedOn w:val="Normal"/>
    <w:next w:val="Normal"/>
    <w:link w:val="IntenseQuoteChar"/>
    <w:uiPriority w:val="30"/>
    <w:qFormat/>
    <w:rsid w:val="00391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096"/>
    <w:rPr>
      <w:i/>
      <w:iCs/>
      <w:color w:val="0F4761" w:themeColor="accent1" w:themeShade="BF"/>
    </w:rPr>
  </w:style>
  <w:style w:type="character" w:styleId="IntenseReference">
    <w:name w:val="Intense Reference"/>
    <w:basedOn w:val="DefaultParagraphFont"/>
    <w:uiPriority w:val="32"/>
    <w:qFormat/>
    <w:rsid w:val="003910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Becky</dc:creator>
  <cp:keywords/>
  <dc:description/>
  <cp:lastModifiedBy>Haynes, Becky</cp:lastModifiedBy>
  <cp:revision>1</cp:revision>
  <dcterms:created xsi:type="dcterms:W3CDTF">2026-04-22T14:13:00Z</dcterms:created>
  <dcterms:modified xsi:type="dcterms:W3CDTF">2026-04-22T14:50:00Z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2026-04-22T14:49:45Z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a50304b1-cef8-4c8d-bc63-21f61e68cb45</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